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74" w:rsidRPr="00E54C74" w:rsidRDefault="00E54C74" w:rsidP="00E54C74">
      <w:pPr>
        <w:pStyle w:val="Ingetavstnd"/>
        <w:rPr>
          <w:rFonts w:cstheme="minorHAnsi"/>
        </w:rPr>
      </w:pPr>
      <w:r w:rsidRPr="00E54C74">
        <w:rPr>
          <w:rFonts w:cstheme="minorHAnsi"/>
        </w:rPr>
        <w:t>Hej Karin,</w:t>
      </w: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t xml:space="preserve">Statens Folkhälsoinstitut har fått i uppdrag av Regeringen att genomföra en kartläggning av passiv rökning på allmänna platser. Med anledning </w:t>
      </w:r>
      <w:proofErr w:type="gramStart"/>
      <w:r w:rsidRPr="00E54C74">
        <w:rPr>
          <w:rFonts w:cstheme="minorHAnsi"/>
        </w:rPr>
        <w:t>därav</w:t>
      </w:r>
      <w:proofErr w:type="gramEnd"/>
      <w:r w:rsidRPr="00E54C74">
        <w:rPr>
          <w:rFonts w:cstheme="minorHAnsi"/>
        </w:rPr>
        <w:t>, skriver jag till dig.</w:t>
      </w: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t xml:space="preserve">Passiv rökning är skadligt för alla. Oavsett bakomliggande sjukdomar eller </w:t>
      </w:r>
      <w:proofErr w:type="gramStart"/>
      <w:r w:rsidRPr="00E54C74">
        <w:rPr>
          <w:rFonts w:cstheme="minorHAnsi"/>
        </w:rPr>
        <w:t>ej</w:t>
      </w:r>
      <w:proofErr w:type="gramEnd"/>
      <w:r w:rsidRPr="00E54C74">
        <w:rPr>
          <w:rFonts w:cstheme="minorHAnsi"/>
        </w:rPr>
        <w:t xml:space="preserve">. </w:t>
      </w: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t xml:space="preserve">Enligt </w:t>
      </w:r>
      <w:r w:rsidRPr="00E54C74">
        <w:rPr>
          <w:rFonts w:cstheme="minorHAnsi"/>
          <w:b/>
        </w:rPr>
        <w:t>Astma- och Allergiförbundet</w:t>
      </w:r>
      <w:r w:rsidRPr="00E54C74">
        <w:rPr>
          <w:rFonts w:cstheme="minorHAnsi"/>
        </w:rPr>
        <w:t>, visar undersökningar att tobaksrök kan vara lika farligt utomhus som inomhus.</w:t>
      </w: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t>Tobaksrök är enligt</w:t>
      </w:r>
      <w:r w:rsidRPr="00E54C74">
        <w:rPr>
          <w:rFonts w:cstheme="minorHAnsi"/>
          <w:b/>
        </w:rPr>
        <w:t xml:space="preserve"> WHO</w:t>
      </w:r>
      <w:r w:rsidRPr="00E54C74">
        <w:rPr>
          <w:rFonts w:cstheme="minorHAnsi"/>
        </w:rPr>
        <w:t xml:space="preserve"> en luftförorening som orsakar allvarliga sjukdomar både hos barn och vuxna. Det finns odiskutabla bevis för att införandet av 100 % rökfria miljöer, är det enda effektiva sättet att skydda befolkningen mot de hälsofarliga effekterna av exponering för passiv rökning.</w:t>
      </w: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t xml:space="preserve">Numera är det rökförbud på många platser. </w:t>
      </w:r>
    </w:p>
    <w:p w:rsidR="00E54C74" w:rsidRPr="00E54C74" w:rsidRDefault="00E54C74" w:rsidP="00E54C74">
      <w:pPr>
        <w:pStyle w:val="Ingetavstnd"/>
        <w:ind w:left="720" w:hanging="360"/>
        <w:rPr>
          <w:rFonts w:cstheme="minorHAnsi"/>
        </w:rPr>
      </w:pPr>
      <w:r w:rsidRPr="00E54C74">
        <w:rPr>
          <w:rFonts w:eastAsia="Symbol" w:cstheme="minorHAnsi"/>
        </w:rPr>
        <w:t xml:space="preserve">· </w:t>
      </w:r>
      <w:r w:rsidRPr="00E54C74">
        <w:rPr>
          <w:rFonts w:cstheme="minorHAnsi"/>
        </w:rPr>
        <w:t xml:space="preserve">Tåg och bussar. </w:t>
      </w:r>
    </w:p>
    <w:p w:rsidR="00E54C74" w:rsidRPr="00E54C74" w:rsidRDefault="00E54C74" w:rsidP="00E54C74">
      <w:pPr>
        <w:pStyle w:val="Ingetavstnd"/>
        <w:ind w:left="720" w:hanging="360"/>
        <w:rPr>
          <w:rFonts w:cstheme="minorHAnsi"/>
        </w:rPr>
      </w:pPr>
      <w:r w:rsidRPr="00E54C74">
        <w:rPr>
          <w:rFonts w:eastAsia="Symbol" w:cstheme="minorHAnsi"/>
        </w:rPr>
        <w:t xml:space="preserve">· </w:t>
      </w:r>
      <w:r w:rsidRPr="00E54C74">
        <w:rPr>
          <w:rFonts w:cstheme="minorHAnsi"/>
        </w:rPr>
        <w:t>Offentliga inomhusmiljöer som butiker och köpcentra.</w:t>
      </w:r>
    </w:p>
    <w:p w:rsidR="00E54C74" w:rsidRPr="00E54C74" w:rsidRDefault="00E54C74" w:rsidP="00E54C74">
      <w:pPr>
        <w:pStyle w:val="Ingetavstnd"/>
        <w:ind w:left="720" w:hanging="360"/>
        <w:rPr>
          <w:rFonts w:cstheme="minorHAnsi"/>
        </w:rPr>
      </w:pPr>
      <w:r w:rsidRPr="00E54C74">
        <w:rPr>
          <w:rFonts w:eastAsia="Symbol" w:cstheme="minorHAnsi"/>
        </w:rPr>
        <w:t xml:space="preserve">· </w:t>
      </w:r>
      <w:r w:rsidRPr="00E54C74">
        <w:rPr>
          <w:rFonts w:cstheme="minorHAnsi"/>
        </w:rPr>
        <w:t>Sjukhus och vårdcentraler.</w:t>
      </w:r>
    </w:p>
    <w:p w:rsidR="00E54C74" w:rsidRPr="00E54C74" w:rsidRDefault="00E54C74" w:rsidP="00E54C74">
      <w:pPr>
        <w:pStyle w:val="Ingetavstnd"/>
        <w:ind w:left="720" w:hanging="360"/>
        <w:rPr>
          <w:rFonts w:cstheme="minorHAnsi"/>
        </w:rPr>
      </w:pPr>
      <w:r w:rsidRPr="00E54C74">
        <w:rPr>
          <w:rFonts w:eastAsia="Symbol" w:cstheme="minorHAnsi"/>
        </w:rPr>
        <w:t xml:space="preserve">· </w:t>
      </w:r>
      <w:r w:rsidRPr="00E54C74">
        <w:rPr>
          <w:rFonts w:cstheme="minorHAnsi"/>
        </w:rPr>
        <w:t xml:space="preserve">Restauranger. </w:t>
      </w: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t>Men...</w:t>
      </w:r>
    </w:p>
    <w:p w:rsidR="00E54C74" w:rsidRPr="00E54C74" w:rsidRDefault="00E54C74" w:rsidP="00E54C74">
      <w:pPr>
        <w:pStyle w:val="Ingetavstnd"/>
        <w:rPr>
          <w:rFonts w:cstheme="minorHAnsi"/>
        </w:rPr>
      </w:pPr>
    </w:p>
    <w:p w:rsidR="00E54C74" w:rsidRPr="00E54C74" w:rsidRDefault="00E54C74" w:rsidP="00E54C74">
      <w:pPr>
        <w:pStyle w:val="Ingetavstnd"/>
        <w:ind w:left="720" w:hanging="360"/>
        <w:rPr>
          <w:rFonts w:cstheme="minorHAnsi"/>
        </w:rPr>
      </w:pPr>
      <w:r w:rsidRPr="00E54C74">
        <w:rPr>
          <w:rFonts w:eastAsia="Symbol" w:cstheme="minorHAnsi"/>
        </w:rPr>
        <w:t xml:space="preserve">· </w:t>
      </w:r>
      <w:r w:rsidRPr="00E54C74">
        <w:rPr>
          <w:rFonts w:cstheme="minorHAnsi"/>
        </w:rPr>
        <w:t>Hur tar man sig till tåg och buss om det är tobaksrök på perrongen eller i busskuren?</w:t>
      </w:r>
    </w:p>
    <w:p w:rsidR="00E54C74" w:rsidRPr="00E54C74" w:rsidRDefault="00E54C74" w:rsidP="00E54C74">
      <w:pPr>
        <w:pStyle w:val="Ingetavstnd"/>
        <w:ind w:left="720" w:hanging="360"/>
        <w:rPr>
          <w:rFonts w:cstheme="minorHAnsi"/>
        </w:rPr>
      </w:pPr>
      <w:r w:rsidRPr="00E54C74">
        <w:rPr>
          <w:rFonts w:eastAsia="Symbol" w:cstheme="minorHAnsi"/>
        </w:rPr>
        <w:t xml:space="preserve">· </w:t>
      </w:r>
      <w:r w:rsidRPr="00E54C74">
        <w:rPr>
          <w:rFonts w:cstheme="minorHAnsi"/>
        </w:rPr>
        <w:t>Hur tar man sig in i butik och köpcentra om det är tobaksrök utanför entrén?</w:t>
      </w:r>
    </w:p>
    <w:p w:rsidR="00E54C74" w:rsidRPr="00E54C74" w:rsidRDefault="00E54C74" w:rsidP="00E54C74">
      <w:pPr>
        <w:pStyle w:val="Ingetavstnd"/>
        <w:ind w:left="720" w:hanging="360"/>
        <w:rPr>
          <w:rFonts w:cstheme="minorHAnsi"/>
        </w:rPr>
      </w:pPr>
      <w:r w:rsidRPr="00E54C74">
        <w:rPr>
          <w:rFonts w:eastAsia="Symbol" w:cstheme="minorHAnsi"/>
        </w:rPr>
        <w:t xml:space="preserve">· </w:t>
      </w:r>
      <w:r w:rsidRPr="00E54C74">
        <w:rPr>
          <w:rFonts w:cstheme="minorHAnsi"/>
        </w:rPr>
        <w:t>Hur tar man sig in på sjukhuset/vårdcentralen om det är tobaksrök utanför entréer?</w:t>
      </w:r>
    </w:p>
    <w:p w:rsidR="00E54C74" w:rsidRPr="00E54C74" w:rsidRDefault="00E54C74" w:rsidP="00E54C74">
      <w:pPr>
        <w:pStyle w:val="Ingetavstnd"/>
        <w:ind w:left="720" w:hanging="360"/>
        <w:rPr>
          <w:rFonts w:cstheme="minorHAnsi"/>
        </w:rPr>
      </w:pPr>
      <w:r w:rsidRPr="00E54C74">
        <w:rPr>
          <w:rFonts w:eastAsia="Symbol" w:cstheme="minorHAnsi"/>
        </w:rPr>
        <w:t xml:space="preserve">· </w:t>
      </w:r>
      <w:r w:rsidRPr="00E54C74">
        <w:rPr>
          <w:rFonts w:cstheme="minorHAnsi"/>
        </w:rPr>
        <w:t>Hur tar man sig in på restaurangen om det är tobaksrök på uteserveringen?</w:t>
      </w:r>
    </w:p>
    <w:p w:rsidR="00E54C74" w:rsidRDefault="00E54C74" w:rsidP="00E54C74">
      <w:pPr>
        <w:pStyle w:val="Ingetavstnd"/>
        <w:rPr>
          <w:rFonts w:cstheme="minorHAnsi"/>
        </w:rPr>
      </w:pP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t>Rökförbud är alltid provocerande. Rökarna anser sig utsatta för häxjakt. Men</w:t>
      </w:r>
      <w:proofErr w:type="gramStart"/>
      <w:r w:rsidRPr="00E54C74">
        <w:rPr>
          <w:rFonts w:cstheme="minorHAnsi"/>
        </w:rPr>
        <w:t>...det</w:t>
      </w:r>
      <w:proofErr w:type="gramEnd"/>
      <w:r w:rsidRPr="00E54C74">
        <w:rPr>
          <w:rFonts w:cstheme="minorHAnsi"/>
        </w:rPr>
        <w:t xml:space="preserve"> är ju inte rökarna i sig vi är emot. Det är röken. Den stannar dessvärre inte inom någon eller några decimeters radie från rökaren. Röken är flyktig och far med vinden och den kan inte styras av någon. </w:t>
      </w: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t xml:space="preserve">Om man nämner rökförbud på balkonger, blir tonen än mer aggressiv från rökarna. Dom menar att </w:t>
      </w:r>
      <w:proofErr w:type="gramStart"/>
      <w:r w:rsidRPr="00E54C74">
        <w:rPr>
          <w:rFonts w:cstheme="minorHAnsi"/>
        </w:rPr>
        <w:t>dom</w:t>
      </w:r>
      <w:proofErr w:type="gramEnd"/>
      <w:r w:rsidRPr="00E54C74">
        <w:rPr>
          <w:rFonts w:cstheme="minorHAnsi"/>
        </w:rPr>
        <w:t xml:space="preserve"> betalar hyra för sin lägenhet och däri ingår balkongen. Alltså gör dom som dom vill på sin balkong. Javisst, om det var så att röken stannade på deras balkong. Men</w:t>
      </w:r>
      <w:proofErr w:type="gramStart"/>
      <w:r w:rsidRPr="00E54C74">
        <w:rPr>
          <w:rFonts w:cstheme="minorHAnsi"/>
        </w:rPr>
        <w:t>...den</w:t>
      </w:r>
      <w:proofErr w:type="gramEnd"/>
      <w:r w:rsidRPr="00E54C74">
        <w:rPr>
          <w:rFonts w:cstheme="minorHAnsi"/>
        </w:rPr>
        <w:t xml:space="preserve"> gör inte det. Den far runt och till grannen ovanför, nedanför eller bredvid. Allt beroende på hur vinden blåser aktuell dag. Grannen, som också betalar hyra för sin lägenhet och balkong, kanske blir sjuk av röken och tvingas in och får stänga dörren. Ibland hjälper inte ens det. Genom ventiler kommer röken in och hemmet som borde vara fredad zon, är inte längre det. Är det rimligt? Att det egna hemmet inte ska vara rökfritt? </w:t>
      </w: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t xml:space="preserve">Centerpartiets ordförande Annie Lööf, skrev 17 mars 2012 på Aftonbladet; "Vi kan inte ropa på förbud så fort vi upptäcker något som besvärar oss." Nu handlar det inte om att bli besvärad. Det handlar om att bli sjuk, allvarligt sjuk. Inte i någon framtida sjukdom, utan direkt på stunden. Det kan inte vara acceptabelt att rökare ohejdat ska få lov att göra sina medmänniskor sjuka. </w:t>
      </w: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t>Det räcker inte att prata med varandra, att kompromissa mellan rökare och icke rökare. Det måste vara nolltolerans.</w:t>
      </w: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t xml:space="preserve">Jag har den kroniska sjukdomen SHR (Sensorisk Hyperreaktivitet) eller som det kallas internationellt, MCS (Multiple Chemical Sensitivity), mer allmänt Kemisk Intolerans. Man beräknar att drygt </w:t>
      </w:r>
      <w:proofErr w:type="gramStart"/>
      <w:r w:rsidRPr="00E54C74">
        <w:rPr>
          <w:rFonts w:cstheme="minorHAnsi"/>
        </w:rPr>
        <w:t>6%</w:t>
      </w:r>
      <w:proofErr w:type="gramEnd"/>
      <w:r w:rsidRPr="00E54C74">
        <w:rPr>
          <w:rFonts w:cstheme="minorHAnsi"/>
        </w:rPr>
        <w:t xml:space="preserve"> av Sveriges befolkning har SHR. Sjukdomen innebär att man blir sjuk när man exponeras av lukter. Orsaken till sjukdomen har forskarna ännu inte kunnat finna. Något botemedel eller lindrande medicin finns inte heller. Astmamediciner hjälper inte mot SHR/MCS. Se vidare länk </w:t>
      </w:r>
      <w:hyperlink r:id="rId5" w:tooltip="file:///C:/Users/Birgitta/AppData/Local/IM/Runtime/Message/{A28538D4-0056-4108-96A3-0049DD8A5D53}/Show/www.tilia.se " w:history="1">
        <w:r w:rsidRPr="00E54C74">
          <w:rPr>
            <w:rStyle w:val="Hyperlnk"/>
            <w:rFonts w:cstheme="minorHAnsi"/>
          </w:rPr>
          <w:t>www.tilia.se</w:t>
        </w:r>
      </w:hyperlink>
      <w:r w:rsidRPr="00E54C74">
        <w:rPr>
          <w:rFonts w:cstheme="minorHAnsi"/>
        </w:rPr>
        <w:t xml:space="preserve"> där professor Eva Millqvist beskriver sjukdomen och den forskning som bedrivs.</w:t>
      </w: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lastRenderedPageBreak/>
        <w:t xml:space="preserve">För den med SHR/MCS är tobaksrök ett stort gissel och orsakar många sjukdomsdagar. Vilket leder till kostnader både för den drabbade </w:t>
      </w:r>
      <w:proofErr w:type="gramStart"/>
      <w:r w:rsidRPr="00E54C74">
        <w:rPr>
          <w:rFonts w:cstheme="minorHAnsi"/>
        </w:rPr>
        <w:t>och</w:t>
      </w:r>
      <w:proofErr w:type="gramEnd"/>
      <w:r w:rsidRPr="00E54C74">
        <w:rPr>
          <w:rFonts w:cstheme="minorHAnsi"/>
        </w:rPr>
        <w:t xml:space="preserve"> samhället. Astmatiker, ca </w:t>
      </w:r>
      <w:proofErr w:type="gramStart"/>
      <w:r w:rsidRPr="00E54C74">
        <w:rPr>
          <w:rFonts w:cstheme="minorHAnsi"/>
        </w:rPr>
        <w:t>10%</w:t>
      </w:r>
      <w:proofErr w:type="gramEnd"/>
      <w:r w:rsidRPr="00E54C74">
        <w:rPr>
          <w:rFonts w:cstheme="minorHAnsi"/>
        </w:rPr>
        <w:t xml:space="preserve"> av Sveriges befolkning, lider i lika hög grad av tobaksrök. Till det kommer personer med hjärt- och kärlsjukdomar och andra som av olika skäl besväras av tobaksrök.</w:t>
      </w: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t xml:space="preserve">Min man och jag har inga barn, men det betyder inte att vi är ointresserad av barn eller deras hälsa. Vi har ju släkt och vänner med barn, eller med tanke på vår ålder, barnbarn. Dessa utsätts ideligen för passiv rökning och man oroas för vad framtiden ska bära i sitt sköte för </w:t>
      </w:r>
      <w:proofErr w:type="gramStart"/>
      <w:r w:rsidRPr="00E54C74">
        <w:rPr>
          <w:rFonts w:cstheme="minorHAnsi"/>
        </w:rPr>
        <w:t>dom</w:t>
      </w:r>
      <w:proofErr w:type="gramEnd"/>
      <w:r w:rsidRPr="00E54C74">
        <w:rPr>
          <w:rFonts w:cstheme="minorHAnsi"/>
        </w:rPr>
        <w:t xml:space="preserve">. Förutom tobaksrök är det all annan kemisk exponering </w:t>
      </w:r>
      <w:proofErr w:type="gramStart"/>
      <w:r w:rsidRPr="00E54C74">
        <w:rPr>
          <w:rFonts w:cstheme="minorHAnsi"/>
        </w:rPr>
        <w:t>dom</w:t>
      </w:r>
      <w:proofErr w:type="gramEnd"/>
      <w:r w:rsidRPr="00E54C74">
        <w:rPr>
          <w:rFonts w:cstheme="minorHAnsi"/>
        </w:rPr>
        <w:t xml:space="preserve"> utsätts för. Vid mätningar har man funnit hundratals kemikalier i blodet, även på små barn. Det är ett skrämmande scenario. Filmen </w:t>
      </w:r>
      <w:r w:rsidRPr="00E54C74">
        <w:rPr>
          <w:rStyle w:val="Stark"/>
          <w:rFonts w:cstheme="minorHAnsi"/>
        </w:rPr>
        <w:t>"Underkastelsen"</w:t>
      </w:r>
      <w:r w:rsidRPr="00E54C74">
        <w:rPr>
          <w:rFonts w:cstheme="minorHAnsi"/>
        </w:rPr>
        <w:t xml:space="preserve"> en dokumentär av Stefan Jarl, är mycket informativ och rekommenderas varmt.</w:t>
      </w: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t xml:space="preserve">Personligen har jag svårt att på en allmän plats be någon sluta röka. Alltså undviker jag i möjligaste mån att vistas på allmän plats. Åker aldrig tåg eller buss. Går mycket sällan på restaurang. Ett besök i en butik eller köpcentra, kan ofta resultera i flera dagar med sjukdomssymptom, därför att jag för att komma in, tvingats gå genom stora rökmoln. Dessutom så fastnar tobaksröken i hår och kläder, vilket gör att jag inne i den rökfria butiken ändå utsätts för tobaksrök. Rökarna själva, som vistas inne i butiken, blir ytterligare en exponering. </w:t>
      </w: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t xml:space="preserve">Många försvarar sig med att </w:t>
      </w:r>
      <w:proofErr w:type="gramStart"/>
      <w:r w:rsidRPr="00E54C74">
        <w:rPr>
          <w:rFonts w:cstheme="minorHAnsi"/>
        </w:rPr>
        <w:t>dom</w:t>
      </w:r>
      <w:proofErr w:type="gramEnd"/>
      <w:r w:rsidRPr="00E54C74">
        <w:rPr>
          <w:rFonts w:cstheme="minorHAnsi"/>
        </w:rPr>
        <w:t xml:space="preserve"> aldrig sett någon bli sjuk av tobaksrök. Nej, det är inte så underligt. För att skydda oss själva, stannar vi hemma i möjligaste mån. Alltså syns vi inte så ofta i det offentliga rummet. </w:t>
      </w: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t xml:space="preserve">Det är viktigt att informera och informera igen, så att de som röker förstår. Förstår att det inte "bara" gäller att känna lite obehag av tobaksrök. Det handlar om att en stor del av Sveriges befolkning blir allvarligt sjuka av passiv rökning. Jag är egoistisk nog att inte bry mig om ifall rökarna i framtiden kommer att drabbas av cancer eller </w:t>
      </w:r>
      <w:proofErr w:type="gramStart"/>
      <w:r w:rsidRPr="00E54C74">
        <w:rPr>
          <w:rFonts w:cstheme="minorHAnsi"/>
        </w:rPr>
        <w:t>ej</w:t>
      </w:r>
      <w:proofErr w:type="gramEnd"/>
      <w:r w:rsidRPr="00E54C74">
        <w:rPr>
          <w:rFonts w:cstheme="minorHAnsi"/>
        </w:rPr>
        <w:t>. Däremot bryr jag mig om min egen hälsa och anser att jag inte ska behöva utsättas för andras laster. Därför måste det vara totalt rökförbud på alla offentliga platser, så att jag och alla andra som blir sjuka av tobaksrök, kan vistas där utan att riskera vår hälsa.</w:t>
      </w: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t xml:space="preserve">Passiv rökning är skadligt för alla. Rökning på allmän plats måste totalförbjudas och endast tillåtas i särskilt anvisade rökbås. </w:t>
      </w:r>
    </w:p>
    <w:p w:rsidR="00E54C74" w:rsidRPr="00E54C74" w:rsidRDefault="00E54C74" w:rsidP="00E54C74">
      <w:pPr>
        <w:pStyle w:val="Ingetavstnd"/>
        <w:rPr>
          <w:rFonts w:cstheme="minorHAnsi"/>
        </w:rPr>
      </w:pPr>
    </w:p>
    <w:p w:rsidR="00E54C74" w:rsidRPr="00E54C74" w:rsidRDefault="00E54C74" w:rsidP="00E54C74">
      <w:pPr>
        <w:pStyle w:val="Ingetavstnd"/>
        <w:rPr>
          <w:rFonts w:cstheme="minorHAnsi"/>
        </w:rPr>
      </w:pPr>
      <w:r w:rsidRPr="00E54C74">
        <w:rPr>
          <w:rFonts w:cstheme="minorHAnsi"/>
        </w:rPr>
        <w:t>Vänligen</w:t>
      </w:r>
    </w:p>
    <w:p w:rsidR="00E54C74" w:rsidRPr="00E54C74" w:rsidRDefault="00E54C74" w:rsidP="00E54C74">
      <w:pPr>
        <w:pStyle w:val="Ingetavstnd"/>
        <w:rPr>
          <w:rFonts w:cstheme="minorHAnsi"/>
        </w:rPr>
      </w:pPr>
      <w:r w:rsidRPr="00E54C74">
        <w:rPr>
          <w:rFonts w:cstheme="minorHAnsi"/>
        </w:rPr>
        <w:t>Birgitta Johannesson</w:t>
      </w:r>
    </w:p>
    <w:p w:rsidR="00052A97" w:rsidRPr="00E54C74" w:rsidRDefault="00052A97" w:rsidP="00D212F1">
      <w:pPr>
        <w:pStyle w:val="Ingetavstnd"/>
        <w:rPr>
          <w:rFonts w:cstheme="minorHAnsi"/>
        </w:rPr>
      </w:pPr>
    </w:p>
    <w:p w:rsidR="00E54C74" w:rsidRPr="00E54C74" w:rsidRDefault="00E54C74" w:rsidP="00D212F1">
      <w:pPr>
        <w:pStyle w:val="Ingetavstnd"/>
        <w:rPr>
          <w:rFonts w:cstheme="minorHAnsi"/>
        </w:rPr>
      </w:pPr>
    </w:p>
    <w:sectPr w:rsidR="00E54C74" w:rsidRPr="00E54C74" w:rsidSect="00AD3A0B">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053D7"/>
    <w:multiLevelType w:val="hybridMultilevel"/>
    <w:tmpl w:val="6060DC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867FAE"/>
    <w:multiLevelType w:val="hybridMultilevel"/>
    <w:tmpl w:val="F14A3F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D212F1"/>
    <w:rsid w:val="000249F0"/>
    <w:rsid w:val="00052A97"/>
    <w:rsid w:val="00120F76"/>
    <w:rsid w:val="002C0BD6"/>
    <w:rsid w:val="0039597B"/>
    <w:rsid w:val="0051568E"/>
    <w:rsid w:val="00591597"/>
    <w:rsid w:val="005B0557"/>
    <w:rsid w:val="006D6945"/>
    <w:rsid w:val="007B4016"/>
    <w:rsid w:val="008171BA"/>
    <w:rsid w:val="00AD3A0B"/>
    <w:rsid w:val="00B27D6E"/>
    <w:rsid w:val="00C032AA"/>
    <w:rsid w:val="00C6594B"/>
    <w:rsid w:val="00D212F1"/>
    <w:rsid w:val="00E54C7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B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212F1"/>
    <w:pPr>
      <w:spacing w:after="0" w:line="240" w:lineRule="auto"/>
    </w:pPr>
  </w:style>
  <w:style w:type="character" w:styleId="Hyperlnk">
    <w:name w:val="Hyperlink"/>
    <w:basedOn w:val="Standardstycketeckensnitt"/>
    <w:uiPriority w:val="99"/>
    <w:unhideWhenUsed/>
    <w:rsid w:val="0039597B"/>
    <w:rPr>
      <w:color w:val="0000FF" w:themeColor="hyperlink"/>
      <w:u w:val="single"/>
    </w:rPr>
  </w:style>
  <w:style w:type="character" w:styleId="Stark">
    <w:name w:val="Strong"/>
    <w:basedOn w:val="Standardstycketeckensnitt"/>
    <w:uiPriority w:val="22"/>
    <w:qFormat/>
    <w:rsid w:val="00E54C74"/>
    <w:rPr>
      <w:b/>
      <w:bCs/>
    </w:rPr>
  </w:style>
</w:styles>
</file>

<file path=word/webSettings.xml><?xml version="1.0" encoding="utf-8"?>
<w:webSettings xmlns:r="http://schemas.openxmlformats.org/officeDocument/2006/relationships" xmlns:w="http://schemas.openxmlformats.org/wordprocessingml/2006/main">
  <w:divs>
    <w:div w:id="1630283810">
      <w:bodyDiv w:val="1"/>
      <w:marLeft w:val="115"/>
      <w:marRight w:val="115"/>
      <w:marTop w:val="58"/>
      <w:marBottom w:val="0"/>
      <w:divBdr>
        <w:top w:val="none" w:sz="0" w:space="0" w:color="auto"/>
        <w:left w:val="none" w:sz="0" w:space="0" w:color="auto"/>
        <w:bottom w:val="none" w:sz="0" w:space="0" w:color="auto"/>
        <w:right w:val="none" w:sz="0" w:space="0" w:color="auto"/>
      </w:divBdr>
      <w:divsChild>
        <w:div w:id="146403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Birgitta\AppData\Local\IM\Runtime\Message\%7BA28538D4-0056-4108-96A3-0049DD8A5D53%7D\Show\www.tilia.se%2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5005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Lisa</cp:lastModifiedBy>
  <cp:revision>2</cp:revision>
  <cp:lastPrinted>2012-08-04T14:42:00Z</cp:lastPrinted>
  <dcterms:created xsi:type="dcterms:W3CDTF">2012-08-23T15:42:00Z</dcterms:created>
  <dcterms:modified xsi:type="dcterms:W3CDTF">2012-08-23T15:42:00Z</dcterms:modified>
</cp:coreProperties>
</file>